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before="240" w:after="200"/>
        <w:jc w:val="center"/>
        <w:rPr>
          <w:b/>
          <w:b/>
        </w:rPr>
      </w:pPr>
      <w:r>
        <w:rPr>
          <w:b/>
        </w:rPr>
        <w:t>ANEXO VI</w:t>
      </w:r>
    </w:p>
    <w:p>
      <w:pPr>
        <w:pStyle w:val="Normal1"/>
        <w:spacing w:lineRule="auto" w:line="360" w:before="240" w:after="200"/>
        <w:jc w:val="center"/>
        <w:rPr>
          <w:b/>
          <w:b/>
        </w:rPr>
      </w:pPr>
      <w:r>
        <w:rPr>
          <w:b/>
        </w:rPr>
        <w:t>MINUTA DO TERMO DE COLABORAÇÃO</w:t>
      </w:r>
    </w:p>
    <w:p>
      <w:pPr>
        <w:pStyle w:val="Normal1"/>
        <w:widowControl w:val="false"/>
        <w:spacing w:lineRule="auto" w:line="360" w:before="0" w:after="120"/>
        <w:ind w:left="100" w:hanging="0"/>
        <w:jc w:val="center"/>
        <w:rPr>
          <w:b/>
          <w:b/>
        </w:rPr>
      </w:pPr>
      <w:r>
        <w:rPr>
          <w:b/>
        </w:rPr>
        <w:t>TERMO DE COLABORAÇÃO</w:t>
      </w:r>
    </w:p>
    <w:p>
      <w:pPr>
        <w:pStyle w:val="Normal1"/>
        <w:widowControl w:val="false"/>
        <w:spacing w:lineRule="auto" w:line="360" w:before="0" w:after="120"/>
        <w:ind w:left="3700" w:hanging="0"/>
        <w:jc w:val="both"/>
        <w:rPr>
          <w:b/>
          <w:b/>
        </w:rPr>
      </w:pPr>
      <w:r>
        <w:rPr>
          <w:b/>
        </w:rPr>
        <w:t>TERMO DE COLABORAÇÃO Nº [INDICAR NÚMERO]/[INDICAR ANO] CELEBRADO ENTRE O MUNICÍPIO DE ACARAÚ, ATRAVÉS DA SECRETARIA DE TURISMO E CULTURA DE ACARAÚ. E A ORGANIZAÇÃO DA SOCIEDADE CIVIL ABAIXO DESIGNADA.</w:t>
      </w:r>
    </w:p>
    <w:p>
      <w:pPr>
        <w:pStyle w:val="Normal1"/>
        <w:widowControl w:val="false"/>
        <w:spacing w:lineRule="auto" w:line="360" w:before="0" w:after="100"/>
        <w:ind w:left="100" w:hanging="0"/>
        <w:jc w:val="both"/>
        <w:rPr>
          <w:b/>
          <w:b/>
          <w:sz w:val="24"/>
          <w:szCs w:val="24"/>
          <w:highlight w:val="white"/>
        </w:rPr>
      </w:pPr>
      <w:r>
        <w:rPr/>
        <w:t>O Município de [MUNICÍPIO], inscrito no CNPJ sob o nº [CNPJ] por meio da [SECRETARIA], representada por seu(sua) Secretário(a), [INDICAR NOME DA AUTORIDADE QUE ASSINARÁ PELO ENTE FEDERATIVO], doravante denominada SECRETARIA, e a ORGANIZAÇÃO DA SOCIEDADE CIVIL [INDICAR NOME DA OSC], inscrita no CNPJ sob nº [CNPJ], com sede em [ENDEREÇO], telefone [TELEFONE], e-mail [E-MAIL], doravante denominada PARCEIRA, neste ato representada por [NOME DO REPRESENTANTE], portador(a) do RG nº [INDICAR Nº DO RG], expedida em [INDICAR ÓRGÃO EXPEDIDOR], CPF nº [INDICAR Nº DO CPF], residente e domiciliado(a) à [INDICAR ENDEREÇO], CEP: [INDICAR CEP], telefones: [INDICAR TELEFONES], resolvem firmar o presente Termo de Colaboração - TC, de acordo com as seguintes condições:</w:t>
      </w:r>
    </w:p>
    <w:p>
      <w:pPr>
        <w:pStyle w:val="Normal1"/>
        <w:widowControl w:val="false"/>
        <w:spacing w:lineRule="auto" w:line="360" w:before="240" w:after="240"/>
        <w:jc w:val="both"/>
        <w:rPr>
          <w:b/>
          <w:b/>
        </w:rPr>
      </w:pPr>
      <w:r>
        <w:rPr>
          <w:b/>
        </w:rPr>
        <w:t>CLÁUSULA PRIMEIRA – DA FUNDAMENTAÇÃO LEGAL</w:t>
      </w:r>
    </w:p>
    <w:p>
      <w:pPr>
        <w:pStyle w:val="Normal1"/>
        <w:widowControl w:val="false"/>
        <w:spacing w:lineRule="auto" w:line="360"/>
        <w:jc w:val="both"/>
        <w:rPr>
          <w:b/>
          <w:b/>
          <w:sz w:val="24"/>
          <w:szCs w:val="24"/>
          <w:highlight w:val="white"/>
        </w:rPr>
      </w:pPr>
      <w:r>
        <w:rPr/>
        <w:t>O presente TERMO DE COLABORAÇÃO se fundamenta nas disposições contidas na Lei Complementar nº 195/2022 (Lei Paulo Gustavo); no Decreto nº 11.525/2023 (Decreto de Regulamentação da Lei Paulo Gustavo); no Decreto nº 11.453/2023; n</w:t>
      </w:r>
      <w:r>
        <w:rPr>
          <w:highlight w:val="white"/>
        </w:rPr>
        <w:t>a</w:t>
      </w:r>
      <w:r>
        <w:rPr/>
        <w:t xml:space="preserve"> Lei Federal nº 13.019</w:t>
      </w:r>
      <w:r>
        <w:rPr>
          <w:highlight w:val="white"/>
        </w:rPr>
        <w:t>/2014, que estabelece o regime jurídico das parcerias entre a Administração Pública e as Organizações da Sociedade Civil, em regime de mútua cooperação, para a consecução de finalidades de interesse público e recíproco</w:t>
      </w:r>
      <w:r>
        <w:rPr/>
        <w:t xml:space="preserve">; </w:t>
      </w:r>
      <w:r>
        <w:rPr>
          <w:highlight w:val="white"/>
        </w:rPr>
        <w:t>e demais legislações aplicadas à matéria</w:t>
      </w:r>
      <w:r>
        <w:rPr/>
        <w:t xml:space="preserve">. Esse TERMO DE COLABORAÇÃO se baseia, ainda, nas informações contidas no Processo Administrativo nº [XXXXXXX] e no </w:t>
      </w:r>
      <w:r>
        <w:rPr>
          <w:b/>
        </w:rPr>
        <w:t>EDITAL DE CHAMAMENTO PÚBLICO PARA SELEÇÃO DE ORGANIZAÇÃO DA SOCIEDADE CIVIL PARA REALIZAÇÃO DO PROGRAMA DE FORMAÇÃO E DIFUSÃO AUDIOVISUAL - LEI PAULO GUSTAVO ACARAÚ/CE.</w:t>
      </w:r>
    </w:p>
    <w:p>
      <w:pPr>
        <w:pStyle w:val="Normal1"/>
        <w:widowControl w:val="false"/>
        <w:spacing w:lineRule="auto" w:line="360" w:before="240" w:after="240"/>
        <w:jc w:val="both"/>
        <w:rPr>
          <w:b/>
          <w:b/>
        </w:rPr>
      </w:pPr>
      <w:r>
        <w:rPr>
          <w:b/>
        </w:rPr>
        <w:t>CLÁUSULA SEGUNDA- DO OBJETO</w:t>
      </w:r>
    </w:p>
    <w:p>
      <w:pPr>
        <w:pStyle w:val="Normal1"/>
        <w:widowControl w:val="false"/>
        <w:spacing w:lineRule="auto" w:line="360" w:before="240" w:after="240"/>
        <w:jc w:val="both"/>
        <w:rPr>
          <w:b/>
          <w:b/>
          <w:sz w:val="24"/>
          <w:szCs w:val="24"/>
          <w:highlight w:val="white"/>
        </w:rPr>
      </w:pPr>
      <w:r>
        <w:rPr/>
        <w:t xml:space="preserve">Constitui objeto do presente TERMO DE COLABORAÇÃO a execução, em regime de parceria, do </w:t>
      </w:r>
      <w:r>
        <w:rPr>
          <w:b/>
        </w:rPr>
        <w:t>PROGRAMA DE FORMAÇÃO E DIFUSÃO AUDIOVISUAL - LEI PAULO GUSTAVO ACARAÚ/CE</w:t>
      </w:r>
      <w:r>
        <w:rPr/>
        <w:t>, mediante concessão de apoio financeiro da SECRETARIA DE TURISMO E CULTURA DE ACARAÚ.</w:t>
      </w:r>
    </w:p>
    <w:p>
      <w:pPr>
        <w:pStyle w:val="Normal1"/>
        <w:widowControl w:val="false"/>
        <w:spacing w:lineRule="auto" w:line="360" w:before="240" w:after="240"/>
        <w:jc w:val="both"/>
        <w:rPr>
          <w:b/>
          <w:b/>
          <w:sz w:val="24"/>
          <w:szCs w:val="24"/>
          <w:highlight w:val="white"/>
        </w:rPr>
      </w:pPr>
      <w:r>
        <w:rPr/>
        <w:t xml:space="preserve"> </w:t>
      </w:r>
      <w:r>
        <w:rPr/>
        <w:t>ao PARCEIRO, e conforme Plano de Trabalho (Anexo II), parte integrante deste instrumento independentemente de sua transcrição.</w:t>
      </w:r>
    </w:p>
    <w:p>
      <w:pPr>
        <w:pStyle w:val="Normal1"/>
        <w:widowControl w:val="false"/>
        <w:spacing w:lineRule="auto" w:line="360" w:before="240" w:after="240"/>
        <w:jc w:val="both"/>
        <w:rPr>
          <w:b/>
          <w:b/>
        </w:rPr>
      </w:pPr>
      <w:r>
        <w:rPr>
          <w:b/>
        </w:rPr>
        <w:t>CLÁUSULA TERCEIRA – DAS COMPETÊNCIAS</w:t>
      </w:r>
    </w:p>
    <w:p>
      <w:pPr>
        <w:pStyle w:val="Normal1"/>
        <w:widowControl w:val="false"/>
        <w:spacing w:lineRule="auto" w:line="360" w:before="240" w:after="240"/>
        <w:jc w:val="both"/>
        <w:rPr>
          <w:b/>
          <w:b/>
          <w:sz w:val="24"/>
          <w:szCs w:val="24"/>
          <w:highlight w:val="white"/>
        </w:rPr>
      </w:pPr>
      <w:r>
        <w:rPr/>
        <w:t>As atividades alusivas ao objeto deste TERMO DE COLABORAÇÃO serão executadas pelo (a) Parceiro (a) sob supervisão da SECRETARIA DE TURISMO E CULTURA DE ACARAÚ que acompanhará a execução dos trabalhos através da Sr.(a) XXXXXXXXXXXXX, inscrita no CPF sob o nº XXXXXXXXXXXXX, designado(a) como GESTOR(A) do instrumento, ao(à) qual compete realizar todas as atividades previstas em lei.</w:t>
      </w:r>
    </w:p>
    <w:p>
      <w:pPr>
        <w:pStyle w:val="Normal1"/>
        <w:widowControl w:val="false"/>
        <w:spacing w:lineRule="auto" w:line="360" w:before="240" w:after="240"/>
        <w:jc w:val="both"/>
        <w:rPr>
          <w:b/>
          <w:b/>
          <w:sz w:val="24"/>
          <w:szCs w:val="24"/>
          <w:highlight w:val="white"/>
        </w:rPr>
      </w:pPr>
      <w:r>
        <w:rPr/>
        <w:t>PARÁGRAFO PRIMEIRO – O acompanhamento da execução será realizado tendo como base o cronograma de execução e de desembolso previstos no Plano de Trabalho.</w:t>
      </w:r>
    </w:p>
    <w:p>
      <w:pPr>
        <w:pStyle w:val="Normal1"/>
        <w:widowControl w:val="false"/>
        <w:spacing w:lineRule="auto" w:line="360" w:before="240" w:after="240"/>
        <w:jc w:val="both"/>
        <w:rPr>
          <w:b/>
          <w:b/>
          <w:sz w:val="24"/>
          <w:szCs w:val="24"/>
          <w:highlight w:val="white"/>
        </w:rPr>
      </w:pPr>
      <w:r>
        <w:rPr/>
        <w:t>PARÁGRAFO SEGUNDO – A fiscalização deste TERMO DE COLABORAÇÃO será realizada pelo(a) Sr(a). XXXXXXXXXXXXX, inscrito(a) no CPF sob o nº XXXXXXXXXXXXX, designado(a) como FISCAL, competindo-lhe realizar todas as atividades de fiscalização previstas na legislação vigente.</w:t>
      </w:r>
    </w:p>
    <w:p>
      <w:pPr>
        <w:pStyle w:val="Normal1"/>
        <w:widowControl w:val="false"/>
        <w:spacing w:lineRule="auto" w:line="360"/>
        <w:jc w:val="both"/>
        <w:rPr>
          <w:b/>
          <w:b/>
          <w:sz w:val="24"/>
          <w:szCs w:val="24"/>
          <w:highlight w:val="white"/>
        </w:rPr>
      </w:pPr>
      <w:r>
        <w:rPr/>
        <w:t>PARÁGRAFO TERCEIRO – Ficam reservados à SECRETARIA DE TURISMO E CULTURA DE ACARAÚ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r>
    </w:p>
    <w:p>
      <w:pPr>
        <w:pStyle w:val="Normal1"/>
        <w:widowControl w:val="false"/>
        <w:spacing w:lineRule="auto" w:line="360" w:before="240" w:after="240"/>
        <w:jc w:val="both"/>
        <w:rPr>
          <w:b/>
          <w:b/>
        </w:rPr>
      </w:pPr>
      <w:r>
        <w:rPr>
          <w:b/>
        </w:rPr>
        <w:t>CLÁUSULA QUARTA – DAS OBRIGAÇÕES DAS PARTES</w:t>
      </w:r>
    </w:p>
    <w:p>
      <w:pPr>
        <w:pStyle w:val="Normal1"/>
        <w:widowControl w:val="false"/>
        <w:spacing w:lineRule="auto" w:line="360" w:before="240" w:after="240"/>
        <w:jc w:val="both"/>
        <w:rPr>
          <w:b/>
          <w:b/>
          <w:sz w:val="24"/>
          <w:szCs w:val="24"/>
          <w:highlight w:val="white"/>
        </w:rPr>
      </w:pPr>
      <w:r>
        <w:rPr/>
        <w:t>Para a consecução dos objetivos deste TERMO DE COLABORAÇÃO, a SECRETARIA DE TURISMO E CULTURA DE ACARAÚ.</w:t>
      </w:r>
    </w:p>
    <w:p>
      <w:pPr>
        <w:pStyle w:val="Normal1"/>
        <w:widowControl w:val="false"/>
        <w:spacing w:lineRule="auto" w:line="360" w:before="240" w:after="240"/>
        <w:jc w:val="both"/>
        <w:rPr>
          <w:b/>
          <w:b/>
          <w:sz w:val="24"/>
          <w:szCs w:val="24"/>
          <w:highlight w:val="white"/>
        </w:rPr>
      </w:pPr>
      <w:r>
        <w:rPr/>
        <w:t>e o PARCEIRO atuarão em conjunto para a consecução das finalidades de interesse público recíproco, assumindo as partes as seguintes obrigações:</w:t>
      </w:r>
    </w:p>
    <w:p>
      <w:pPr>
        <w:pStyle w:val="Normal1"/>
        <w:widowControl w:val="false"/>
        <w:spacing w:lineRule="auto" w:line="360" w:before="240" w:after="240"/>
        <w:jc w:val="both"/>
        <w:rPr>
          <w:b/>
          <w:b/>
          <w:sz w:val="24"/>
          <w:szCs w:val="24"/>
          <w:highlight w:val="white"/>
        </w:rPr>
      </w:pPr>
      <w:r>
        <w:rPr/>
        <w:t>I – DA SECRETARIA</w:t>
      </w:r>
    </w:p>
    <w:p>
      <w:pPr>
        <w:pStyle w:val="Normal1"/>
        <w:widowControl w:val="false"/>
        <w:spacing w:lineRule="auto" w:line="360" w:before="240" w:after="240"/>
        <w:ind w:left="520" w:hanging="260"/>
        <w:jc w:val="both"/>
        <w:rPr>
          <w:b/>
          <w:b/>
          <w:sz w:val="24"/>
          <w:szCs w:val="24"/>
          <w:highlight w:val="white"/>
        </w:rPr>
      </w:pPr>
      <w:r>
        <w:rPr/>
        <w:t>a)  Depositar, em conta específica do(a) Parceiro(a) os recursos financeiros previstos para a execução do objeto deste Termo, no valor de R$ XXXXXXXXXXXXX (XXXXXXXXXXXXX), na forma estabelecida no Cronograma de Desembolso constante do Plano de Trabalho;</w:t>
      </w:r>
    </w:p>
    <w:p>
      <w:pPr>
        <w:pStyle w:val="Normal1"/>
        <w:widowControl w:val="false"/>
        <w:spacing w:lineRule="auto" w:line="360" w:before="240" w:after="240"/>
        <w:ind w:left="520" w:hanging="260"/>
        <w:jc w:val="both"/>
        <w:rPr>
          <w:b/>
          <w:b/>
          <w:sz w:val="24"/>
          <w:szCs w:val="24"/>
          <w:highlight w:val="white"/>
        </w:rPr>
      </w:pPr>
      <w:r>
        <w:rPr/>
        <w:t>b) Analisar os Relatórios e a Prestação de Contas oriundos da execução deste TERMO DE COLABORAÇÃO no prazo previsto na legislação vigente;</w:t>
      </w:r>
    </w:p>
    <w:p>
      <w:pPr>
        <w:pStyle w:val="Normal1"/>
        <w:widowControl w:val="false"/>
        <w:spacing w:lineRule="auto" w:line="360" w:before="240" w:after="240"/>
        <w:ind w:left="520" w:hanging="260"/>
        <w:jc w:val="both"/>
        <w:rPr>
          <w:b/>
          <w:b/>
          <w:sz w:val="24"/>
          <w:szCs w:val="24"/>
          <w:highlight w:val="white"/>
        </w:rPr>
      </w:pPr>
      <w:r>
        <w:rPr/>
        <w:t>c)  Aprovar e acompanhar as atividades de execução propostas pelo Parceiro, avaliando os seus resultados e reflexos;</w:t>
      </w:r>
    </w:p>
    <w:p>
      <w:pPr>
        <w:pStyle w:val="Normal1"/>
        <w:widowControl w:val="false"/>
        <w:spacing w:lineRule="auto" w:line="360" w:before="240" w:after="240"/>
        <w:ind w:left="520" w:hanging="260"/>
        <w:jc w:val="both"/>
        <w:rPr>
          <w:b/>
          <w:b/>
          <w:sz w:val="24"/>
          <w:szCs w:val="24"/>
          <w:highlight w:val="white"/>
        </w:rPr>
      </w:pPr>
      <w:r>
        <w:rPr/>
        <w:t>d)  Analisar as propostas de reformulações do Plano de Trabalho, desde que solicitadas previamente, por escrito, acompanhadas de justificativa e que não impliquem na alteração do objeto deste Termo;</w:t>
      </w:r>
    </w:p>
    <w:p>
      <w:pPr>
        <w:pStyle w:val="Normal1"/>
        <w:widowControl w:val="false"/>
        <w:spacing w:lineRule="auto" w:line="360" w:before="240" w:after="240"/>
        <w:ind w:left="520" w:hanging="260"/>
        <w:jc w:val="both"/>
        <w:rPr>
          <w:b/>
          <w:b/>
          <w:sz w:val="24"/>
          <w:szCs w:val="24"/>
          <w:highlight w:val="white"/>
        </w:rPr>
      </w:pPr>
      <w:r>
        <w:rPr/>
        <w:t>e) Prorrogar de ofício a vigência do presente Termo, mediante apostilamento, sempre que houver atraso na liberação dos recursos pactuados, independentemente de solicitação;</w:t>
      </w:r>
    </w:p>
    <w:p>
      <w:pPr>
        <w:pStyle w:val="Normal1"/>
        <w:widowControl w:val="false"/>
        <w:spacing w:lineRule="auto" w:line="360" w:before="240" w:after="240"/>
        <w:ind w:left="520" w:hanging="260"/>
        <w:jc w:val="both"/>
        <w:rPr>
          <w:b/>
          <w:b/>
          <w:sz w:val="24"/>
          <w:szCs w:val="24"/>
          <w:highlight w:val="white"/>
        </w:rPr>
      </w:pPr>
      <w:r>
        <w:rPr/>
        <w:t>f)  Supervisionar e assessorar o (a) Parceiro (a), bem como exercer fiscalização na execução do projeto;</w:t>
      </w:r>
    </w:p>
    <w:p>
      <w:pPr>
        <w:pStyle w:val="Normal1"/>
        <w:widowControl w:val="false"/>
        <w:spacing w:lineRule="auto" w:line="360" w:before="240" w:after="240"/>
        <w:ind w:left="520" w:hanging="260"/>
        <w:jc w:val="both"/>
        <w:rPr>
          <w:b/>
          <w:b/>
          <w:sz w:val="24"/>
          <w:szCs w:val="24"/>
          <w:highlight w:val="white"/>
        </w:rPr>
      </w:pPr>
      <w:r>
        <w:rPr/>
        <w:t xml:space="preserve">g) Fornecer ao Parceiro (a) normas e instruções para prestação de contas dos recursos financeiros transferidos. </w:t>
      </w:r>
    </w:p>
    <w:p>
      <w:pPr>
        <w:pStyle w:val="Normal1"/>
        <w:widowControl w:val="false"/>
        <w:spacing w:lineRule="auto" w:line="360" w:before="240" w:after="240"/>
        <w:ind w:left="520" w:hanging="260"/>
        <w:jc w:val="both"/>
        <w:rPr>
          <w:b/>
          <w:b/>
          <w:sz w:val="24"/>
          <w:szCs w:val="24"/>
          <w:highlight w:val="white"/>
        </w:rPr>
      </w:pPr>
      <w:r>
        <w:rPr/>
        <w:t>h)  Realizar o monitoramento e avaliação da parceria;</w:t>
      </w:r>
    </w:p>
    <w:p>
      <w:pPr>
        <w:pStyle w:val="Normal1"/>
        <w:widowControl w:val="false"/>
        <w:spacing w:lineRule="auto" w:line="360" w:before="240" w:after="240"/>
        <w:ind w:left="520" w:hanging="260"/>
        <w:jc w:val="both"/>
        <w:rPr>
          <w:b/>
          <w:b/>
          <w:sz w:val="24"/>
          <w:szCs w:val="24"/>
          <w:highlight w:val="white"/>
        </w:rPr>
      </w:pPr>
      <w:r>
        <w:rPr/>
        <w:t>i)  Garantir o livre acesso dos agentes da administração pública, do controle interno e do Tribunal de Contas correspondente aos processos, aos documentos e às informações relacionadas ao presente Termo, bem como aos locais de execução do respectivo objeto;</w:t>
      </w:r>
    </w:p>
    <w:p>
      <w:pPr>
        <w:pStyle w:val="Normal1"/>
        <w:widowControl w:val="false"/>
        <w:spacing w:lineRule="auto" w:line="360" w:before="240" w:after="240"/>
        <w:ind w:left="-20" w:hanging="0"/>
        <w:jc w:val="both"/>
        <w:rPr>
          <w:b/>
          <w:b/>
          <w:sz w:val="24"/>
          <w:szCs w:val="24"/>
          <w:highlight w:val="white"/>
        </w:rPr>
      </w:pPr>
      <w:r>
        <w:rPr/>
        <w:t>II   – DO (A) PARCEIRO (A)</w:t>
      </w:r>
    </w:p>
    <w:p>
      <w:pPr>
        <w:pStyle w:val="Normal1"/>
        <w:widowControl w:val="false"/>
        <w:spacing w:lineRule="auto" w:line="360" w:before="240" w:after="240"/>
        <w:ind w:left="520" w:hanging="260"/>
        <w:jc w:val="both"/>
        <w:rPr>
          <w:b/>
          <w:b/>
          <w:sz w:val="24"/>
          <w:szCs w:val="24"/>
          <w:highlight w:val="white"/>
        </w:rPr>
      </w:pPr>
      <w:r>
        <w:rPr/>
        <w:t>a)  Abrir conta específica para que a SECRETARIA DE TURISMO E CULTURA DE ACARAÚ.</w:t>
      </w:r>
    </w:p>
    <w:p>
      <w:pPr>
        <w:pStyle w:val="Normal1"/>
        <w:widowControl w:val="false"/>
        <w:spacing w:lineRule="auto" w:line="360" w:before="240" w:after="240"/>
        <w:ind w:left="520" w:hanging="260"/>
        <w:jc w:val="both"/>
        <w:rPr>
          <w:b/>
          <w:b/>
          <w:sz w:val="24"/>
          <w:szCs w:val="24"/>
          <w:highlight w:val="white"/>
        </w:rPr>
      </w:pPr>
      <w:r>
        <w:rPr/>
        <w:t xml:space="preserve"> </w:t>
      </w:r>
      <w:r>
        <w:rPr/>
        <w:t>efetue o depósito dos recursos, unicamente para consecução do objeto deste TERMO DE COLABORAÇÃO e em conformidade com o Plano de Trabalho;</w:t>
      </w:r>
    </w:p>
    <w:p>
      <w:pPr>
        <w:pStyle w:val="Normal1"/>
        <w:widowControl w:val="false"/>
        <w:spacing w:lineRule="auto" w:line="360" w:before="240" w:after="240"/>
        <w:ind w:left="520" w:hanging="260"/>
        <w:jc w:val="both"/>
        <w:rPr>
          <w:b/>
          <w:b/>
          <w:sz w:val="24"/>
          <w:szCs w:val="24"/>
          <w:highlight w:val="white"/>
        </w:rPr>
      </w:pPr>
      <w:r>
        <w:rPr/>
        <w:t>b)  Movimentar os recursos em conta bancária específica, de acordo com o que dispõe o Plano de Trabalho, vedada a movimentação de recursos de quaisquer outras fontes ou origens;</w:t>
      </w:r>
    </w:p>
    <w:p>
      <w:pPr>
        <w:pStyle w:val="Normal1"/>
        <w:widowControl w:val="false"/>
        <w:spacing w:lineRule="auto" w:line="360" w:before="240" w:after="240"/>
        <w:ind w:left="520" w:hanging="260"/>
        <w:jc w:val="both"/>
        <w:rPr>
          <w:b/>
          <w:b/>
          <w:sz w:val="24"/>
          <w:szCs w:val="24"/>
          <w:highlight w:val="white"/>
        </w:rPr>
      </w:pPr>
      <w:r>
        <w:rPr/>
        <w:t>c)  Assumir a responsabilidade com despesas de taxas e serviços bancários, bem como as decorrentes de juros e multas, sendo vedado o uso dos recursos transferidos pela SECRETARIA DE TURISMO E CULTURA DE ACARAÚ, para este fim;</w:t>
      </w:r>
    </w:p>
    <w:p>
      <w:pPr>
        <w:pStyle w:val="Normal1"/>
        <w:widowControl w:val="false"/>
        <w:spacing w:lineRule="auto" w:line="360" w:before="240" w:after="240"/>
        <w:ind w:left="520" w:hanging="260"/>
        <w:jc w:val="both"/>
        <w:rPr>
          <w:b/>
          <w:b/>
          <w:sz w:val="24"/>
          <w:szCs w:val="24"/>
          <w:highlight w:val="white"/>
        </w:rPr>
      </w:pPr>
      <w:r>
        <w:rPr/>
        <w:t>d)  Garantir os recursos humanos e materiais necessários à execução do projeto, sendo vedada a utilização dos recursos recebidos pela SECRETARIA DE TURISMO E CULTURA DE ACARAÚ, em finalidade diversa da estabelecida neste TERMO DE COLABORAÇÃO;</w:t>
      </w:r>
    </w:p>
    <w:p>
      <w:pPr>
        <w:pStyle w:val="Normal1"/>
        <w:widowControl w:val="false"/>
        <w:spacing w:lineRule="auto" w:line="360" w:before="240" w:after="240"/>
        <w:ind w:left="520" w:hanging="260"/>
        <w:jc w:val="both"/>
        <w:rPr>
          <w:b/>
          <w:b/>
          <w:sz w:val="24"/>
          <w:szCs w:val="24"/>
          <w:highlight w:val="white"/>
        </w:rPr>
      </w:pPr>
      <w:r>
        <w:rPr/>
        <w:t>e) Fornecer contrapartida social, nos termos do Edital e do Plano de Trabalho;</w:t>
      </w:r>
    </w:p>
    <w:p>
      <w:pPr>
        <w:pStyle w:val="Normal1"/>
        <w:widowControl w:val="false"/>
        <w:spacing w:lineRule="auto" w:line="360" w:before="240" w:after="240"/>
        <w:ind w:left="520" w:hanging="260"/>
        <w:jc w:val="both"/>
        <w:rPr>
          <w:b/>
          <w:b/>
          <w:sz w:val="24"/>
          <w:szCs w:val="24"/>
          <w:highlight w:val="white"/>
        </w:rPr>
      </w:pPr>
      <w:r>
        <w:rPr/>
        <w:t>f)  Apresentar a prestação de contas dos recursos recebidos para a execução do objeto deste TERMO DE COLABORAÇÃO, bem como da contrapartida oferecida, no prazo legal após o encerramento da vigência do instrumento;;</w:t>
      </w:r>
    </w:p>
    <w:p>
      <w:pPr>
        <w:pStyle w:val="Normal1"/>
        <w:widowControl w:val="false"/>
        <w:spacing w:lineRule="auto" w:line="360" w:before="240" w:after="240"/>
        <w:ind w:left="520" w:hanging="260"/>
        <w:jc w:val="both"/>
        <w:rPr>
          <w:b/>
          <w:b/>
          <w:sz w:val="24"/>
          <w:szCs w:val="24"/>
          <w:highlight w:val="white"/>
        </w:rPr>
      </w:pPr>
      <w:r>
        <w:rP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pPr>
        <w:pStyle w:val="Normal1"/>
        <w:widowControl w:val="false"/>
        <w:spacing w:lineRule="auto" w:line="360" w:before="240" w:after="240"/>
        <w:ind w:left="520" w:hanging="260"/>
        <w:jc w:val="both"/>
        <w:rPr>
          <w:b/>
          <w:b/>
          <w:sz w:val="24"/>
          <w:szCs w:val="24"/>
          <w:highlight w:val="white"/>
        </w:rPr>
      </w:pPr>
      <w:r>
        <w:rPr/>
        <w:t>h) Remunerar eventuais profissionais envolvidos no projeto respeitando o piso salarial da categoria;</w:t>
      </w:r>
    </w:p>
    <w:p>
      <w:pPr>
        <w:pStyle w:val="Normal1"/>
        <w:widowControl w:val="false"/>
        <w:spacing w:lineRule="auto" w:line="360" w:before="240" w:after="240"/>
        <w:ind w:left="520" w:hanging="260"/>
        <w:jc w:val="both"/>
        <w:rPr>
          <w:b/>
          <w:b/>
          <w:sz w:val="24"/>
          <w:szCs w:val="24"/>
          <w:highlight w:val="white"/>
        </w:rPr>
      </w:pPr>
      <w:r>
        <w:rPr/>
        <w:t>j) Devolver os bens e direitos remanescentes ou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r>
    </w:p>
    <w:p>
      <w:pPr>
        <w:pStyle w:val="Normal1"/>
        <w:widowControl w:val="false"/>
        <w:spacing w:lineRule="auto" w:line="360" w:before="240" w:after="240"/>
        <w:ind w:left="520" w:hanging="260"/>
        <w:jc w:val="both"/>
        <w:rPr>
          <w:b/>
          <w:b/>
          <w:sz w:val="24"/>
          <w:szCs w:val="24"/>
          <w:highlight w:val="white"/>
        </w:rPr>
      </w:pPr>
      <w:r>
        <w:rPr/>
        <w:t>k) Garantir os meios e as condições necessárias para que os técnicos da SECRETARIA DE TURISMO E CULTURA DE ACARAÚ.</w:t>
      </w:r>
    </w:p>
    <w:p>
      <w:pPr>
        <w:pStyle w:val="Normal1"/>
        <w:widowControl w:val="false"/>
        <w:spacing w:lineRule="auto" w:line="360" w:before="240" w:after="240"/>
        <w:ind w:left="520" w:hanging="260"/>
        <w:jc w:val="both"/>
        <w:rPr>
          <w:b/>
          <w:b/>
          <w:sz w:val="24"/>
          <w:szCs w:val="24"/>
          <w:highlight w:val="white"/>
        </w:rPr>
      </w:pPr>
      <w:r>
        <w:rPr/>
        <w:t xml:space="preserve"> </w:t>
      </w:r>
      <w:r>
        <w:rPr/>
        <w:t>e os auditores de controle interno do Poder Executivo tenham livre acesso a todos os atos e fatos relacionados direta ou indiretamente ao instrumento pactuado, quando em missão de fiscalização ou auditoria, prestando todas e quaisquer informações solicitadas;</w:t>
      </w:r>
    </w:p>
    <w:p>
      <w:pPr>
        <w:pStyle w:val="Normal1"/>
        <w:widowControl w:val="false"/>
        <w:spacing w:lineRule="auto" w:line="360" w:before="240" w:after="240"/>
        <w:ind w:left="520" w:hanging="260"/>
        <w:jc w:val="both"/>
        <w:rPr>
          <w:b/>
          <w:b/>
          <w:sz w:val="24"/>
          <w:szCs w:val="24"/>
          <w:highlight w:val="white"/>
        </w:rPr>
      </w:pPr>
      <w:r>
        <w:rPr/>
        <w:t>m) Vedar pagamento de gratificação ou remuneração por serviços de consultoria, assistência técnica ou serviços assemelhados, a servidor que pertença aos quadros de órgãos ou entidades da Administração Pública Federal, Estadual ou Municipal, que esteja ativo;</w:t>
      </w:r>
    </w:p>
    <w:p>
      <w:pPr>
        <w:pStyle w:val="Normal1"/>
        <w:widowControl w:val="false"/>
        <w:spacing w:lineRule="auto" w:line="360" w:before="240" w:after="240"/>
        <w:ind w:left="520" w:hanging="260"/>
        <w:jc w:val="both"/>
        <w:rPr>
          <w:b/>
          <w:b/>
          <w:sz w:val="24"/>
          <w:szCs w:val="24"/>
          <w:highlight w:val="white"/>
        </w:rPr>
      </w:pPr>
      <w:r>
        <w:rPr/>
        <w:t>n) Restituir à SECRETARIA DE TURISMO E CULTURA DE ACARAÚ.</w:t>
      </w:r>
    </w:p>
    <w:p>
      <w:pPr>
        <w:pStyle w:val="Normal1"/>
        <w:widowControl w:val="false"/>
        <w:spacing w:lineRule="auto" w:line="360" w:before="240" w:after="240"/>
        <w:ind w:left="520" w:hanging="260"/>
        <w:jc w:val="both"/>
        <w:rPr>
          <w:b/>
          <w:b/>
          <w:sz w:val="24"/>
          <w:szCs w:val="24"/>
          <w:highlight w:val="white"/>
        </w:rPr>
      </w:pPr>
      <w:r>
        <w:rPr/>
        <w:t xml:space="preserve"> </w:t>
      </w:r>
      <w:r>
        <w:rPr/>
        <w:t>o valor transferido, atualizado monetariamente desde a data do recebimento, acrescido dos juros legais, na forma da legislação aplicável aos débitos para com a Fazenda Municipal, nos seguintes casos:</w:t>
      </w:r>
    </w:p>
    <w:p>
      <w:pPr>
        <w:pStyle w:val="Normal1"/>
        <w:widowControl w:val="false"/>
        <w:spacing w:lineRule="auto" w:line="360" w:before="240" w:after="240"/>
        <w:ind w:left="480" w:hanging="240"/>
        <w:jc w:val="both"/>
        <w:rPr>
          <w:b/>
          <w:b/>
          <w:sz w:val="24"/>
          <w:szCs w:val="24"/>
          <w:highlight w:val="white"/>
        </w:rPr>
      </w:pPr>
      <w:r>
        <w:rPr/>
        <w:t>1. Quando não for executado o objeto do TERMO DE COLABORAÇÃO;</w:t>
      </w:r>
    </w:p>
    <w:p>
      <w:pPr>
        <w:pStyle w:val="Normal1"/>
        <w:widowControl w:val="false"/>
        <w:spacing w:lineRule="auto" w:line="360" w:before="240" w:after="240"/>
        <w:ind w:left="480" w:hanging="240"/>
        <w:jc w:val="both"/>
        <w:rPr>
          <w:b/>
          <w:b/>
          <w:sz w:val="24"/>
          <w:szCs w:val="24"/>
          <w:highlight w:val="white"/>
        </w:rPr>
      </w:pPr>
      <w:r>
        <w:rPr/>
        <w:t>2. Quando não for apresentada, no prazo exigido, a prestação de contas, ou quando esta for reprovada, incidindo a devolução sobre os valores reprovados;</w:t>
      </w:r>
    </w:p>
    <w:p>
      <w:pPr>
        <w:pStyle w:val="Normal1"/>
        <w:widowControl w:val="false"/>
        <w:spacing w:lineRule="auto" w:line="360" w:before="240" w:after="240"/>
        <w:ind w:left="480" w:hanging="240"/>
        <w:jc w:val="both"/>
        <w:rPr>
          <w:b/>
          <w:b/>
          <w:sz w:val="24"/>
          <w:szCs w:val="24"/>
          <w:highlight w:val="white"/>
        </w:rPr>
      </w:pPr>
      <w:r>
        <w:rPr/>
        <w:t>3. Quando os recursos forem utilizados em finalidade diversa da estabelecida no TERMO DE COLABORAÇÃO ou fora de seu prazo de vigência.</w:t>
      </w:r>
    </w:p>
    <w:p>
      <w:pPr>
        <w:pStyle w:val="Normal1"/>
        <w:widowControl w:val="false"/>
        <w:spacing w:lineRule="auto" w:line="360"/>
        <w:jc w:val="both"/>
        <w:rPr>
          <w:b/>
          <w:b/>
          <w:highlight w:val="white"/>
        </w:rPr>
      </w:pPr>
      <w:r>
        <w:rPr/>
        <w:t xml:space="preserve">   </w:t>
      </w:r>
      <w:r>
        <w:rPr/>
        <w:t>o) Não realizar despesas em data anterior ou posterior à vigência do TERMO DE COLABORAÇÃO;</w:t>
      </w:r>
    </w:p>
    <w:p>
      <w:pPr>
        <w:pStyle w:val="Normal1"/>
        <w:widowControl w:val="false"/>
        <w:spacing w:lineRule="auto" w:line="360" w:before="240" w:after="240"/>
        <w:ind w:left="520" w:hanging="260"/>
        <w:jc w:val="both"/>
        <w:rPr>
          <w:b/>
          <w:b/>
          <w:sz w:val="24"/>
          <w:szCs w:val="24"/>
          <w:highlight w:val="white"/>
        </w:rPr>
      </w:pPr>
      <w:r>
        <w:rPr/>
        <w:t>p) Efetuar os gastos e contratações necessários à execução do projeto mediante a adoção dos parâmetros constantes na Legislação vigente;</w:t>
      </w:r>
    </w:p>
    <w:p>
      <w:pPr>
        <w:pStyle w:val="Normal1"/>
        <w:widowControl w:val="false"/>
        <w:spacing w:lineRule="auto" w:line="360" w:before="240" w:after="240"/>
        <w:ind w:left="520" w:hanging="260"/>
        <w:jc w:val="both"/>
        <w:rPr>
          <w:b/>
          <w:b/>
          <w:sz w:val="24"/>
          <w:szCs w:val="24"/>
          <w:highlight w:val="white"/>
        </w:rPr>
      </w:pPr>
      <w:r>
        <w:rPr/>
        <w:t>q) Realizar a divulgação do PROJETO em conformidade com as disposições do Edital;</w:t>
      </w:r>
    </w:p>
    <w:p>
      <w:pPr>
        <w:pStyle w:val="Normal1"/>
        <w:widowControl w:val="false"/>
        <w:spacing w:lineRule="auto" w:line="360" w:before="240" w:after="240"/>
        <w:jc w:val="both"/>
        <w:rPr>
          <w:b/>
          <w:b/>
          <w:sz w:val="24"/>
          <w:szCs w:val="24"/>
          <w:highlight w:val="white"/>
        </w:rPr>
      </w:pPr>
      <w:r>
        <w:rPr/>
        <w:t>III - DAS OBRIGAÇÕES EM COMUM</w:t>
      </w:r>
    </w:p>
    <w:p>
      <w:pPr>
        <w:pStyle w:val="Normal1"/>
        <w:widowControl w:val="false"/>
        <w:spacing w:lineRule="auto" w:line="360" w:before="240" w:after="240"/>
        <w:jc w:val="both"/>
        <w:rPr>
          <w:b/>
          <w:b/>
          <w:sz w:val="24"/>
          <w:szCs w:val="24"/>
          <w:highlight w:val="white"/>
        </w:rPr>
      </w:pPr>
      <w:r>
        <w:rPr/>
        <w:t>a) Qualquer um dos partícipes é parte legítima para denunciar ou rescindir este TERMO DE COLABORAÇÃO a qualquer tempo, sendo-lhes imputadas as responsabilidades pelas obrigações decorrentes deste instrumento, e da mesma maneira lhes sendo creditados os benefícios;</w:t>
      </w:r>
    </w:p>
    <w:p>
      <w:pPr>
        <w:pStyle w:val="Normal1"/>
        <w:widowControl w:val="false"/>
        <w:spacing w:lineRule="auto" w:line="360" w:before="240" w:after="240"/>
        <w:jc w:val="both"/>
        <w:rPr>
          <w:b/>
          <w:b/>
          <w:sz w:val="24"/>
          <w:szCs w:val="24"/>
          <w:highlight w:val="white"/>
        </w:rPr>
      </w:pPr>
      <w:r>
        <w:rPr/>
        <w:t xml:space="preserve">b) As partes comprometem-se, ainda, a responsabilizar-se por quaisquer danos porventura causados, dolosa ou culposamente, por seus empregados ou prepostos, ao patrimônio da outra parte quando da execução deste TERMO DE COLABORAÇÃO; </w:t>
      </w:r>
    </w:p>
    <w:p>
      <w:pPr>
        <w:pStyle w:val="Normal1"/>
        <w:widowControl w:val="false"/>
        <w:spacing w:lineRule="auto" w:line="360" w:before="240" w:after="240"/>
        <w:jc w:val="both"/>
        <w:rPr>
          <w:b/>
          <w:b/>
          <w:sz w:val="24"/>
          <w:szCs w:val="24"/>
          <w:highlight w:val="white"/>
        </w:rPr>
      </w:pPr>
      <w:r>
        <w:rPr/>
        <w:t>PARÁGRAFO ÚNICO – Nos casos de exibições públicas, o Parceiro (a) compromete-se a respeitar as condições de acessibilidade e a obrigatoriedade da meia-entrada, nos termos da legislação aplicável.</w:t>
      </w:r>
    </w:p>
    <w:p>
      <w:pPr>
        <w:pStyle w:val="Normal1"/>
        <w:widowControl w:val="false"/>
        <w:spacing w:lineRule="auto" w:line="360" w:before="240" w:after="240"/>
        <w:jc w:val="both"/>
        <w:rPr>
          <w:b/>
          <w:b/>
        </w:rPr>
      </w:pPr>
      <w:r>
        <w:rPr>
          <w:b/>
        </w:rPr>
        <w:t>CLÁUSULA QUINTA – DA VIGÊNCIA</w:t>
      </w:r>
    </w:p>
    <w:p>
      <w:pPr>
        <w:pStyle w:val="Normal1"/>
        <w:widowControl w:val="false"/>
        <w:spacing w:lineRule="auto" w:line="360" w:before="240" w:after="240"/>
        <w:jc w:val="both"/>
        <w:rPr>
          <w:b/>
          <w:b/>
          <w:sz w:val="24"/>
          <w:szCs w:val="24"/>
          <w:highlight w:val="white"/>
        </w:rPr>
      </w:pPr>
      <w:r>
        <w:rPr/>
        <w:t>O presente TERMO DE COLABORAÇÃO tem vigência da data de sua assinatura até</w:t>
      </w:r>
      <w:r>
        <w:rPr>
          <w:color w:val="FF0000"/>
        </w:rPr>
        <w:t xml:space="preserve"> xxx de xxx de xxx,</w:t>
      </w:r>
      <w:r>
        <w:rPr/>
        <w:t xml:space="preserve"> podendo haver prorrogação mediante celebração de termo aditivo e aplicação normativa atinente à matéria.</w:t>
      </w:r>
    </w:p>
    <w:p>
      <w:pPr>
        <w:pStyle w:val="Normal1"/>
        <w:widowControl w:val="false"/>
        <w:spacing w:lineRule="auto" w:line="360" w:before="240" w:after="240"/>
        <w:jc w:val="both"/>
        <w:rPr>
          <w:b/>
          <w:b/>
          <w:sz w:val="24"/>
          <w:szCs w:val="24"/>
          <w:highlight w:val="white"/>
        </w:rPr>
      </w:pPr>
      <w:r>
        <w:rPr/>
        <w:t>PARÁGRAFO ÚNICO - No caso de pedido de prorrogação de prazo, este deverá ser fundamentado e formulado em até 30 (trinta) dias antes do término da vigência do presente Termo, desde que aceito pela SECRETARIA DE TURISMO E CULTURA DE ACARAÚ.</w:t>
      </w:r>
    </w:p>
    <w:p>
      <w:pPr>
        <w:pStyle w:val="Normal1"/>
        <w:widowControl w:val="false"/>
        <w:spacing w:lineRule="auto" w:line="360" w:before="240" w:after="240"/>
        <w:jc w:val="both"/>
        <w:rPr>
          <w:b/>
          <w:b/>
        </w:rPr>
      </w:pPr>
      <w:r>
        <w:rPr>
          <w:b/>
        </w:rPr>
        <w:t>CLÁUSULA SEXTA – DOS RECURSOS E DA CONTA BANCÁRIA</w:t>
      </w:r>
    </w:p>
    <w:p>
      <w:pPr>
        <w:pStyle w:val="Normal1"/>
        <w:widowControl w:val="false"/>
        <w:spacing w:lineRule="auto" w:line="360" w:before="240" w:after="240"/>
        <w:jc w:val="both"/>
        <w:rPr>
          <w:b/>
          <w:b/>
          <w:sz w:val="24"/>
          <w:szCs w:val="24"/>
          <w:highlight w:val="white"/>
        </w:rPr>
      </w:pPr>
      <w:r>
        <w:rPr/>
        <w:t>Os recursos financeiros para a execução do presente termo totalizam o montante de R$ [INDICAR VALOR EM NÚMERO ARÁBICOS] ([INDICAR VALOR POR EXTENSO] reais).</w:t>
      </w:r>
    </w:p>
    <w:p>
      <w:pPr>
        <w:pStyle w:val="Normal1"/>
        <w:widowControl w:val="false"/>
        <w:spacing w:lineRule="auto" w:line="360" w:before="240" w:after="240"/>
        <w:jc w:val="both"/>
        <w:rPr>
          <w:b/>
          <w:b/>
          <w:sz w:val="24"/>
          <w:szCs w:val="24"/>
          <w:highlight w:val="white"/>
        </w:rPr>
      </w:pPr>
      <w:r>
        <w:rPr/>
        <w:t>PARÁGRAFO PRIMEIRO - Os valores serão transferidos à conta do(a) PARCEIRO, especialmente aberta no [NOME DO BANCO], Agência [INDICAR AGÊNCIA], Conta Corrente nº [INDICAR CONTA], para recebimento e movimentação.</w:t>
      </w:r>
    </w:p>
    <w:p>
      <w:pPr>
        <w:pStyle w:val="Normal1"/>
        <w:widowControl w:val="false"/>
        <w:spacing w:lineRule="auto" w:line="360" w:before="240" w:after="240"/>
        <w:jc w:val="both"/>
        <w:rPr>
          <w:b/>
          <w:b/>
          <w:sz w:val="24"/>
          <w:szCs w:val="24"/>
          <w:highlight w:val="white"/>
        </w:rPr>
      </w:pPr>
      <w:r>
        <w:rPr/>
        <w:t>PARÁGRAFO SEGUNDO - Os valores são oriundos da Lei Complementar nº 195/2022 e programados orçamentariamente da seguinte forma: [DADOS ORÇAMENTÁRIOS]</w:t>
      </w:r>
    </w:p>
    <w:p>
      <w:pPr>
        <w:pStyle w:val="Normal1"/>
        <w:widowControl w:val="false"/>
        <w:spacing w:lineRule="auto" w:line="360" w:before="240" w:after="240"/>
        <w:jc w:val="both"/>
        <w:rPr>
          <w:b/>
          <w:b/>
          <w:sz w:val="24"/>
          <w:szCs w:val="24"/>
          <w:highlight w:val="white"/>
        </w:rPr>
      </w:pPr>
      <w:r>
        <w:rPr/>
        <w:t>PARÁGRAFO TERCEIRO – A liberação dos recursos deverá ocorrer em consonância com o disposto no Plano de Trabalho, independentemente de transcrição.</w:t>
      </w:r>
    </w:p>
    <w:p>
      <w:pPr>
        <w:pStyle w:val="Normal1"/>
        <w:widowControl w:val="false"/>
        <w:spacing w:lineRule="auto" w:line="360" w:before="240" w:after="240"/>
        <w:jc w:val="both"/>
        <w:rPr>
          <w:b/>
          <w:b/>
          <w:sz w:val="24"/>
          <w:szCs w:val="24"/>
          <w:highlight w:val="white"/>
        </w:rPr>
      </w:pPr>
      <w:r>
        <w:rPr/>
        <w:t>PARÁGRAFO QUARTO – A creditação dos valores mencionados no caput desta Cláusula está condicionada à apresentação, pelo(a) Parceiro(a), dos dados da supramencionada conta específica, que devem ser enviados à SECRETARIA DE TURISMO E CULTURA DE ACARAÚ.</w:t>
      </w:r>
    </w:p>
    <w:p>
      <w:pPr>
        <w:pStyle w:val="Normal1"/>
        <w:widowControl w:val="false"/>
        <w:spacing w:lineRule="auto" w:line="360" w:before="240" w:after="240"/>
        <w:jc w:val="both"/>
        <w:rPr>
          <w:b/>
          <w:b/>
          <w:sz w:val="24"/>
          <w:szCs w:val="24"/>
          <w:highlight w:val="white"/>
        </w:rPr>
      </w:pPr>
      <w:r>
        <w:rPr>
          <w:b/>
        </w:rPr>
        <w:t>CLÁUSULA SÉTIMA – DA PRESTAÇÃO DE CONTAS</w:t>
      </w:r>
    </w:p>
    <w:p>
      <w:pPr>
        <w:pStyle w:val="Normal1"/>
        <w:widowControl w:val="false"/>
        <w:spacing w:lineRule="auto" w:line="360" w:before="240" w:after="240"/>
        <w:jc w:val="both"/>
        <w:rPr>
          <w:b/>
          <w:b/>
          <w:sz w:val="24"/>
          <w:szCs w:val="24"/>
          <w:highlight w:val="white"/>
        </w:rPr>
      </w:pPr>
      <w:r>
        <w:rPr/>
        <w:t>O Parceiro (a) ficará obrigado a demonstrar a boa e regular aplicação dos valores recebidos, mediante comprovação da execução do objeto e detalhada Prestação de Contas do total dos recursos repassados pela SECRETARIA DE TURISMO E CULTURA DE ACARAÚ.</w:t>
      </w:r>
    </w:p>
    <w:p>
      <w:pPr>
        <w:pStyle w:val="Normal1"/>
        <w:widowControl w:val="false"/>
        <w:spacing w:lineRule="auto" w:line="360" w:before="240" w:after="240"/>
        <w:jc w:val="both"/>
        <w:rPr>
          <w:b/>
          <w:b/>
          <w:sz w:val="24"/>
          <w:szCs w:val="24"/>
          <w:highlight w:val="white"/>
        </w:rPr>
      </w:pPr>
      <w:r>
        <w:rPr/>
        <w:t>em até 30 (trinta) dias após o encerramento da vigência do Termo de Colaboração.</w:t>
      </w:r>
    </w:p>
    <w:p>
      <w:pPr>
        <w:pStyle w:val="Normal1"/>
        <w:widowControl w:val="false"/>
        <w:spacing w:lineRule="auto" w:line="360" w:before="240" w:after="240"/>
        <w:jc w:val="both"/>
        <w:rPr>
          <w:b/>
          <w:b/>
          <w:sz w:val="24"/>
          <w:szCs w:val="24"/>
          <w:highlight w:val="white"/>
        </w:rPr>
      </w:pPr>
      <w:r>
        <w:rPr/>
        <w:t>PARÁGRAFO PRIMEIRO – A Prestação de Contas será feita mediante a apresentação dos seguinte documentos:</w:t>
      </w:r>
    </w:p>
    <w:p>
      <w:pPr>
        <w:pStyle w:val="Normal1"/>
        <w:widowControl w:val="false"/>
        <w:spacing w:lineRule="auto" w:line="360" w:before="240" w:after="240"/>
        <w:ind w:left="1200" w:hanging="360"/>
        <w:rPr>
          <w:b/>
          <w:b/>
          <w:sz w:val="24"/>
          <w:szCs w:val="24"/>
          <w:highlight w:val="white"/>
        </w:rPr>
      </w:pPr>
      <w:r>
        <w:rPr/>
        <w:t>a.  Termo de encerramento da execução do objeto;</w:t>
      </w:r>
    </w:p>
    <w:p>
      <w:pPr>
        <w:pStyle w:val="Normal1"/>
        <w:widowControl w:val="false"/>
        <w:spacing w:lineRule="auto" w:line="360"/>
        <w:ind w:left="1200" w:right="-120" w:hanging="360"/>
        <w:rPr>
          <w:b/>
          <w:b/>
          <w:sz w:val="24"/>
          <w:szCs w:val="24"/>
          <w:highlight w:val="white"/>
        </w:rPr>
      </w:pPr>
      <w:r>
        <w:rPr/>
        <w:t>b.  Extrato da movimentação bancária da conta específica deste instrumento;</w:t>
      </w:r>
    </w:p>
    <w:p>
      <w:pPr>
        <w:pStyle w:val="Normal1"/>
        <w:widowControl w:val="false"/>
        <w:spacing w:lineRule="auto" w:line="360"/>
        <w:ind w:left="1200" w:right="40" w:hanging="360"/>
        <w:rPr>
          <w:b/>
          <w:b/>
          <w:sz w:val="24"/>
          <w:szCs w:val="24"/>
          <w:highlight w:val="white"/>
        </w:rPr>
      </w:pPr>
      <w:r>
        <w:rPr/>
        <w:t>c.  Comprovante do recolhimento do saldo remanescente, se houver.</w:t>
      </w:r>
    </w:p>
    <w:p>
      <w:pPr>
        <w:pStyle w:val="Normal1"/>
        <w:widowControl w:val="false"/>
        <w:shd w:val="clear" w:fill="FFFFFF"/>
        <w:spacing w:lineRule="auto" w:line="360" w:before="120" w:after="0"/>
        <w:ind w:left="1200" w:hanging="360"/>
        <w:jc w:val="both"/>
        <w:rPr>
          <w:b/>
          <w:b/>
          <w:sz w:val="24"/>
          <w:szCs w:val="24"/>
          <w:highlight w:val="white"/>
        </w:rPr>
      </w:pPr>
      <w:r>
        <w:rPr/>
        <w:t xml:space="preserve">d.  </w:t>
        <w:tab/>
        <w:t>Relatório de cumprimento do objeto, contendo as atividades ou projetos desenvolvidos para o cumprimento do objeto e o comparativo de metas propostas com os resultados alcançados;</w:t>
      </w:r>
    </w:p>
    <w:p>
      <w:pPr>
        <w:pStyle w:val="Normal1"/>
        <w:widowControl w:val="false"/>
        <w:shd w:val="clear" w:fill="FFFFFF"/>
        <w:spacing w:lineRule="auto" w:line="360" w:before="120" w:after="0"/>
        <w:ind w:left="1200" w:hanging="360"/>
        <w:jc w:val="both"/>
        <w:rPr>
          <w:b/>
          <w:b/>
          <w:sz w:val="24"/>
          <w:szCs w:val="24"/>
          <w:highlight w:val="white"/>
        </w:rPr>
      </w:pPr>
      <w:r>
        <w:rPr/>
        <w:t xml:space="preserve">e. Relatório de execução financeira, com a descrição das despesas e receitas efetivamente realizadas e sua vinculação com a execução do objeto, na hipótese de descumprimento de metas e resultados estabelecidos no plano de trabalho. </w:t>
      </w:r>
    </w:p>
    <w:p>
      <w:pPr>
        <w:pStyle w:val="Normal1"/>
        <w:widowControl w:val="false"/>
        <w:spacing w:lineRule="auto" w:line="360" w:before="240" w:after="240"/>
        <w:jc w:val="both"/>
        <w:rPr>
          <w:b/>
          <w:b/>
          <w:sz w:val="24"/>
          <w:szCs w:val="24"/>
          <w:highlight w:val="white"/>
        </w:rPr>
      </w:pPr>
      <w:r>
        <w:rPr/>
        <w:t>PARÁGRAFO SEGUNDO – A devolução de saldo remanescente deverá ocorrer no prazo máximo de 30 (trinta) dias após o término da vigência ou a rescisão do presente instrumento, mediante recolhimento aos cofres públicos.</w:t>
      </w:r>
    </w:p>
    <w:p>
      <w:pPr>
        <w:pStyle w:val="Normal1"/>
        <w:widowControl w:val="false"/>
        <w:spacing w:lineRule="auto" w:line="360" w:before="120" w:after="240"/>
        <w:jc w:val="both"/>
        <w:rPr>
          <w:b/>
          <w:b/>
          <w:sz w:val="24"/>
          <w:szCs w:val="24"/>
          <w:highlight w:val="white"/>
        </w:rPr>
      </w:pPr>
      <w:r>
        <w:rPr/>
        <w:t>PARÁGRAFO TERCEIRO - A contrapartida deverá ser comprovada na prestação de contas por meio de declaração de execução da atividade ou serviço prestado, emitido pelo executor responsável</w:t>
      </w:r>
      <w:r>
        <w:rPr>
          <w:b/>
        </w:rPr>
        <w:t xml:space="preserve">, devendo ser acompanhada de documentos que comprovem a realização da contrapartida, tais como fotos, vídeos, etc, </w:t>
      </w:r>
      <w:r>
        <w:rPr/>
        <w:t>ou da entrega do bem ou serviço previsto no Plano de Trabalho, em prazo e local previamente acordado com a Secretaria.</w:t>
      </w:r>
    </w:p>
    <w:p>
      <w:pPr>
        <w:pStyle w:val="Normal1"/>
        <w:widowControl w:val="false"/>
        <w:spacing w:lineRule="auto" w:line="360" w:before="240" w:after="240"/>
        <w:jc w:val="both"/>
        <w:rPr>
          <w:b/>
          <w:b/>
          <w:sz w:val="24"/>
          <w:szCs w:val="24"/>
          <w:highlight w:val="white"/>
        </w:rPr>
      </w:pPr>
      <w:r>
        <w:rPr/>
        <w:t>PARÁGRAFO QUARTO – O descumprimento no disposto nesta cláusula acarretará a inadimplência e a abertura da Tomada de Contas Especial, nos termos da lei.</w:t>
      </w:r>
    </w:p>
    <w:p>
      <w:pPr>
        <w:pStyle w:val="Normal1"/>
        <w:widowControl w:val="false"/>
        <w:spacing w:lineRule="auto" w:line="360"/>
        <w:jc w:val="both"/>
        <w:rPr>
          <w:b/>
          <w:b/>
          <w:sz w:val="24"/>
          <w:szCs w:val="24"/>
          <w:highlight w:val="white"/>
        </w:rPr>
      </w:pPr>
      <w:r>
        <w:rPr/>
        <w:t>PARÁGRAFO QUINTO –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pPr>
        <w:pStyle w:val="Normal1"/>
        <w:widowControl w:val="false"/>
        <w:spacing w:lineRule="auto" w:line="360" w:before="240" w:after="240"/>
        <w:jc w:val="both"/>
        <w:rPr>
          <w:b/>
          <w:b/>
        </w:rPr>
      </w:pPr>
      <w:r>
        <w:rPr>
          <w:b/>
        </w:rPr>
        <w:t>CLÁUSULA OITAVA – DAS SANÇÕES E DA RESCISÃO</w:t>
      </w:r>
    </w:p>
    <w:p>
      <w:pPr>
        <w:pStyle w:val="Normal1"/>
        <w:widowControl w:val="false"/>
        <w:spacing w:lineRule="auto" w:line="360" w:before="240" w:after="240"/>
        <w:jc w:val="both"/>
        <w:rPr>
          <w:b/>
          <w:b/>
          <w:sz w:val="24"/>
          <w:szCs w:val="24"/>
          <w:highlight w:val="white"/>
        </w:rPr>
      </w:pPr>
      <w:r>
        <w:rPr/>
        <w:t>Na hipótese de descumprimento, por parte do Parceiro (a), de quaisquer das obrigações definidas neste instrumento ou em seus aditamentos e na ausência de justificativa, estará ela sujeita às sanções previstas na Lei nº 13.019/2014, sem prejuízo de demais sanções previstas na legislação aplicável..</w:t>
      </w:r>
    </w:p>
    <w:p>
      <w:pPr>
        <w:pStyle w:val="Normal1"/>
        <w:widowControl w:val="false"/>
        <w:spacing w:lineRule="auto" w:line="360" w:before="240" w:after="240"/>
        <w:jc w:val="both"/>
        <w:rPr>
          <w:b/>
          <w:b/>
          <w:sz w:val="24"/>
          <w:szCs w:val="24"/>
          <w:highlight w:val="white"/>
        </w:rPr>
      </w:pPr>
      <w:r>
        <w:rPr/>
        <w:t>PARÁGRAFO ÚNICO – Esta avença poderá ser rescindida por acordo entre os partícipes, a qualquer tempo e, unilateralmente, pela SECRETARIA DE TURISMO E CULTURA DE ACARAÚ, no caso de inadimplemento de qualquer das cláusulas do instrumento;</w:t>
      </w:r>
    </w:p>
    <w:p>
      <w:pPr>
        <w:pStyle w:val="Normal1"/>
        <w:widowControl w:val="false"/>
        <w:spacing w:lineRule="auto" w:line="360"/>
        <w:jc w:val="both"/>
        <w:rPr>
          <w:b/>
          <w:b/>
        </w:rPr>
      </w:pPr>
      <w:r>
        <w:rPr/>
        <w:t xml:space="preserve"> </w:t>
      </w:r>
      <w:r>
        <w:rPr>
          <w:b/>
        </w:rPr>
        <w:t>CLÁUSULA NONA – DAS OBRIGAÇÕES SOCIAIS</w:t>
      </w:r>
    </w:p>
    <w:p>
      <w:pPr>
        <w:pStyle w:val="Normal1"/>
        <w:widowControl w:val="false"/>
        <w:spacing w:lineRule="auto" w:line="360" w:before="240" w:after="240"/>
        <w:jc w:val="both"/>
        <w:rPr>
          <w:b/>
          <w:b/>
          <w:sz w:val="24"/>
          <w:szCs w:val="24"/>
          <w:highlight w:val="white"/>
        </w:rPr>
      </w:pPr>
      <w:r>
        <w:rPr/>
        <w:t>Todas as obrigações sociais, fiscais, previdenciárias, trabalhistas e tributárias oriundas da execução e aplicação deste Termo serão de total responsabilidade do Parceiro (a), ficando excluída qualquer responsabilidade solidária ou subsidiária da SECRETARIA DE DE TURISMO E CULTURA DE ACARAÚ.</w:t>
      </w:r>
    </w:p>
    <w:p>
      <w:pPr>
        <w:pStyle w:val="Normal1"/>
        <w:widowControl w:val="false"/>
        <w:spacing w:lineRule="auto" w:line="360" w:before="240" w:after="240"/>
        <w:jc w:val="both"/>
        <w:rPr>
          <w:b/>
          <w:b/>
        </w:rPr>
      </w:pPr>
      <w:r>
        <w:rPr>
          <w:b/>
        </w:rPr>
        <w:t>CLÁUSULA DÉCIMA - DA PUBLICAÇÃO</w:t>
      </w:r>
    </w:p>
    <w:p>
      <w:pPr>
        <w:pStyle w:val="Normal1"/>
        <w:widowControl w:val="false"/>
        <w:spacing w:lineRule="auto" w:line="360" w:before="240" w:after="240"/>
        <w:jc w:val="both"/>
        <w:rPr>
          <w:b/>
          <w:b/>
          <w:sz w:val="24"/>
          <w:szCs w:val="24"/>
          <w:highlight w:val="white"/>
        </w:rPr>
      </w:pPr>
      <w:r>
        <w:rPr/>
        <w:t>O Extrato do Termo de Execução Cultural será publicado no [INFORMAR ONDE SERÁ PUBLICADO].</w:t>
      </w:r>
    </w:p>
    <w:p>
      <w:pPr>
        <w:pStyle w:val="Normal1"/>
        <w:widowControl w:val="false"/>
        <w:spacing w:lineRule="auto" w:line="360" w:before="240" w:after="240"/>
        <w:jc w:val="both"/>
        <w:rPr>
          <w:b/>
          <w:b/>
        </w:rPr>
      </w:pPr>
      <w:r>
        <w:rPr>
          <w:b/>
        </w:rPr>
        <w:t>CLÁUSULA DÉCIMA PRIMEIRA – DO FORO</w:t>
      </w:r>
    </w:p>
    <w:p>
      <w:pPr>
        <w:pStyle w:val="Normal1"/>
        <w:widowControl w:val="false"/>
        <w:spacing w:lineRule="auto" w:line="360" w:before="240" w:after="240"/>
        <w:jc w:val="both"/>
        <w:rPr>
          <w:b/>
          <w:b/>
          <w:sz w:val="24"/>
          <w:szCs w:val="24"/>
          <w:highlight w:val="white"/>
        </w:rPr>
      </w:pPr>
      <w:r>
        <w:rPr/>
        <w:t>Fica eleito o foro de [LOCAL] para dirimir quaisquer dúvidas ou litígios oriundos do presente TERMO DE COLABORAÇÃO.</w:t>
      </w:r>
    </w:p>
    <w:p>
      <w:pPr>
        <w:pStyle w:val="Normal1"/>
        <w:widowControl w:val="false"/>
        <w:spacing w:lineRule="auto" w:line="360" w:before="240" w:after="240"/>
        <w:jc w:val="both"/>
        <w:rPr>
          <w:b/>
          <w:b/>
          <w:sz w:val="24"/>
          <w:szCs w:val="24"/>
          <w:highlight w:val="white"/>
        </w:rPr>
      </w:pPr>
      <w:r>
        <w:rP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r>
    </w:p>
    <w:p>
      <w:pPr>
        <w:pStyle w:val="Normal1"/>
        <w:widowControl w:val="false"/>
        <w:spacing w:lineRule="auto" w:line="360" w:before="240" w:after="240"/>
        <w:jc w:val="both"/>
        <w:rPr>
          <w:b/>
          <w:b/>
          <w:sz w:val="24"/>
          <w:szCs w:val="24"/>
          <w:highlight w:val="white"/>
        </w:rPr>
      </w:pPr>
      <w:r>
        <w:rP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r>
    </w:p>
    <w:p>
      <w:pPr>
        <w:pStyle w:val="Normal1"/>
        <w:widowControl w:val="false"/>
        <w:spacing w:lineRule="auto" w:line="360" w:before="240" w:after="240"/>
        <w:jc w:val="both"/>
        <w:rPr>
          <w:b/>
          <w:b/>
          <w:sz w:val="24"/>
          <w:szCs w:val="24"/>
          <w:highlight w:val="white"/>
        </w:rPr>
      </w:pPr>
      <w:r>
        <w:rPr/>
        <w:t>LOCAL, [INDICAR DIA, MÊS E ANO].</w:t>
      </w:r>
    </w:p>
    <w:p>
      <w:pPr>
        <w:pStyle w:val="Normal1"/>
        <w:widowControl w:val="false"/>
        <w:spacing w:lineRule="auto" w:line="360" w:before="240" w:after="240"/>
        <w:jc w:val="both"/>
        <w:rPr>
          <w:b/>
          <w:b/>
          <w:sz w:val="24"/>
          <w:szCs w:val="24"/>
          <w:highlight w:val="white"/>
        </w:rPr>
      </w:pPr>
      <w:r>
        <w:rPr/>
        <w:t xml:space="preserve"> </w:t>
      </w:r>
      <w:r>
        <w:rPr/>
        <w:t>Pela Secretaria:</w:t>
      </w:r>
    </w:p>
    <w:p>
      <w:pPr>
        <w:pStyle w:val="Normal1"/>
        <w:widowControl w:val="false"/>
        <w:spacing w:lineRule="auto" w:line="360" w:before="240" w:after="240"/>
        <w:jc w:val="both"/>
        <w:rPr>
          <w:b/>
          <w:b/>
          <w:sz w:val="24"/>
          <w:szCs w:val="24"/>
          <w:highlight w:val="white"/>
        </w:rPr>
      </w:pPr>
      <w:r>
        <w:rPr/>
        <w:t>[NOME DO REPRESENTANTE]</w:t>
      </w:r>
    </w:p>
    <w:p>
      <w:pPr>
        <w:pStyle w:val="Normal1"/>
        <w:widowControl w:val="false"/>
        <w:spacing w:lineRule="auto" w:line="360" w:before="240" w:after="240"/>
        <w:jc w:val="both"/>
        <w:rPr>
          <w:b/>
          <w:b/>
          <w:sz w:val="24"/>
          <w:szCs w:val="24"/>
          <w:highlight w:val="white"/>
        </w:rPr>
      </w:pPr>
      <w:r>
        <w:rPr/>
        <w:t xml:space="preserve"> </w:t>
      </w:r>
      <w:r>
        <w:rPr/>
        <w:t>Pelo parceiro:</w:t>
      </w:r>
    </w:p>
    <w:p>
      <w:pPr>
        <w:pStyle w:val="Normal1"/>
        <w:widowControl w:val="false"/>
        <w:spacing w:lineRule="auto" w:line="360" w:before="240" w:after="240"/>
        <w:jc w:val="both"/>
        <w:rPr>
          <w:b/>
          <w:b/>
          <w:sz w:val="24"/>
          <w:szCs w:val="24"/>
          <w:highlight w:val="white"/>
        </w:rPr>
      </w:pPr>
      <w:r>
        <w:rPr/>
        <w:t xml:space="preserve">[NOME DO PARCEIRO] </w:t>
      </w:r>
    </w:p>
    <w:p>
      <w:pPr>
        <w:pStyle w:val="Normal1"/>
        <w:widowControl w:val="false"/>
        <w:spacing w:lineRule="auto" w:line="360" w:before="240" w:after="240"/>
        <w:ind w:left="-20" w:hanging="0"/>
        <w:jc w:val="both"/>
        <w:rPr>
          <w:b/>
          <w:b/>
          <w:sz w:val="24"/>
          <w:szCs w:val="24"/>
          <w:highlight w:val="white"/>
        </w:rPr>
      </w:pPr>
      <w:r>
        <w:rPr/>
        <w:t xml:space="preserve">Testemunhas:                                                </w:t>
        <w:tab/>
      </w:r>
    </w:p>
    <w:p>
      <w:pPr>
        <w:pStyle w:val="Normal1"/>
        <w:widowControl w:val="false"/>
        <w:spacing w:lineRule="auto" w:line="360"/>
        <w:jc w:val="both"/>
        <w:rPr>
          <w:b/>
          <w:b/>
          <w:sz w:val="24"/>
          <w:szCs w:val="24"/>
          <w:highlight w:val="white"/>
        </w:rPr>
      </w:pPr>
      <w:r>
        <w:rPr/>
        <w:t xml:space="preserve"> </w:t>
      </w:r>
      <w:r>
        <w:rPr/>
        <w:t>1.____________________________Nome / CPF:</w:t>
      </w:r>
    </w:p>
    <w:p>
      <w:pPr>
        <w:pStyle w:val="Normal1"/>
        <w:widowControl w:val="false"/>
        <w:spacing w:lineRule="auto" w:line="360"/>
        <w:jc w:val="both"/>
        <w:rPr>
          <w:b/>
          <w:b/>
          <w:sz w:val="24"/>
          <w:szCs w:val="24"/>
          <w:highlight w:val="white"/>
        </w:rPr>
      </w:pPr>
      <w:r>
        <w:rPr/>
        <w:t xml:space="preserve"> </w:t>
      </w:r>
    </w:p>
    <w:p>
      <w:pPr>
        <w:pStyle w:val="Normal1"/>
        <w:widowControl w:val="false"/>
        <w:spacing w:lineRule="auto" w:line="360"/>
        <w:jc w:val="both"/>
        <w:rPr>
          <w:b/>
          <w:b/>
          <w:sz w:val="24"/>
          <w:szCs w:val="24"/>
          <w:highlight w:val="white"/>
        </w:rPr>
      </w:pPr>
      <w:r>
        <w:rPr/>
        <w:t xml:space="preserve"> </w:t>
      </w:r>
      <w:r>
        <w:rPr/>
        <w:t>2. ____________________________ Nome / CPF:</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Acaraú | Secretaria de Turismo e Cultura</w:t>
    </w:r>
  </w:p>
  <w:p>
    <w:pPr>
      <w:pStyle w:val="Normal1"/>
      <w:jc w:val="center"/>
      <w:rPr>
        <w:rFonts w:ascii="Calibri" w:hAnsi="Calibri" w:eastAsia="Calibri" w:cs="Calibri"/>
        <w:sz w:val="20"/>
        <w:szCs w:val="20"/>
      </w:rPr>
    </w:pPr>
    <w:r>
      <w:rPr>
        <w:rFonts w:eastAsia="Calibri" w:cs="Calibri" w:ascii="Calibri" w:hAnsi="Calibri"/>
        <w:sz w:val="20"/>
        <w:szCs w:val="20"/>
      </w:rPr>
      <w:t>CNPJ: 07.547.861/0001-91 | Rua Major Coelho, Nº 185 - Centro, Acaraú - Ceará | CEP: 62.580-000</w:t>
    </w:r>
  </w:p>
  <w:p>
    <w:pPr>
      <w:pStyle w:val="Normal1"/>
      <w:jc w:val="center"/>
      <w:rPr>
        <w:rFonts w:ascii="Calibri" w:hAnsi="Calibri" w:eastAsia="Calibri" w:cs="Calibri"/>
        <w:sz w:val="20"/>
        <w:szCs w:val="20"/>
      </w:rPr>
    </w:pPr>
    <w:r>
      <w:rPr>
        <w:rFonts w:eastAsia="Calibri" w:cs="Calibri" w:ascii="Calibri" w:hAnsi="Calibri"/>
        <w:sz w:val="20"/>
        <w:szCs w:val="20"/>
      </w:rPr>
      <w:t xml:space="preserve">Site: </w:t>
    </w:r>
    <w:hyperlink r:id="rId1">
      <w:r>
        <w:rPr>
          <w:rFonts w:eastAsia="Calibri" w:cs="Calibri" w:ascii="Calibri" w:hAnsi="Calibri"/>
          <w:color w:val="1155CC"/>
          <w:sz w:val="20"/>
          <w:szCs w:val="20"/>
          <w:u w:val="single"/>
        </w:rPr>
        <w:t>https://acarau.ce.gov.br</w:t>
      </w:r>
    </w:hyperlink>
    <w:r>
      <w:rPr>
        <w:rFonts w:eastAsia="Calibri" w:cs="Calibri" w:ascii="Calibri" w:hAnsi="Calibri"/>
        <w:sz w:val="20"/>
        <w:szCs w:val="20"/>
      </w:rPr>
      <w:t xml:space="preserve"> </w:t>
    </w:r>
  </w:p>
  <w:p>
    <w:pPr>
      <w:pStyle w:val="Normal1"/>
      <w:jc w:val="right"/>
      <w:rPr/>
    </w:pPr>
    <w:r>
      <w:rPr/>
      <w:fldChar w:fldCharType="begin"/>
    </w:r>
    <w:r>
      <w:rPr/>
      <w:instrText> PAGE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pPr>
    <w:r>
      <w:rPr/>
      <w:drawing>
        <wp:inline distT="0" distB="0" distL="0" distR="0">
          <wp:extent cx="1080770" cy="83502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080770" cy="835025"/>
                  </a:xfrm>
                  <a:prstGeom prst="rect">
                    <a:avLst/>
                  </a:prstGeom>
                </pic:spPr>
              </pic:pic>
            </a:graphicData>
          </a:graphic>
        </wp:inline>
      </w:drawing>
    </w:r>
    <w:r>
      <w:rPr/>
      <w:drawing>
        <wp:inline distT="0" distB="0" distL="0" distR="0">
          <wp:extent cx="1766570" cy="56324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tretch>
                    <a:fillRect/>
                  </a:stretch>
                </pic:blipFill>
                <pic:spPr bwMode="auto">
                  <a:xfrm>
                    <a:off x="0" y="0"/>
                    <a:ext cx="1766570" cy="563245"/>
                  </a:xfrm>
                  <a:prstGeom prst="rect">
                    <a:avLst/>
                  </a:prstGeom>
                </pic:spPr>
              </pic:pic>
            </a:graphicData>
          </a:graphic>
        </wp:inline>
      </w:drawing>
    </w:r>
    <w:r>
      <w:rPr/>
      <w:drawing>
        <wp:inline distT="0" distB="0" distL="0" distR="0">
          <wp:extent cx="2718435" cy="62547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3"/>
                  <a:srcRect l="0" t="34160" r="0" b="25083"/>
                  <a:stretch>
                    <a:fillRect/>
                  </a:stretch>
                </pic:blipFill>
                <pic:spPr bwMode="auto">
                  <a:xfrm>
                    <a:off x="0" y="0"/>
                    <a:ext cx="2718435" cy="625475"/>
                  </a:xfrm>
                  <a:prstGeom prst="rect">
                    <a:avLst/>
                  </a:prstGeom>
                </pic:spPr>
              </pic:pic>
            </a:graphicData>
          </a:graphic>
        </wp:inline>
      </w:drawing>
    </w:r>
  </w:p>
</w:hdr>
</file>

<file path=word/settings.xml><?xml version="1.0" encoding="utf-8"?>
<w:settings xmlns:w="http://schemas.openxmlformats.org/wordprocessingml/2006/main">
  <w:zoom w:percent="4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acarau.ce.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LibreOffice/7.1.1.2$Windows_X86_64 LibreOffice_project/fe0b08f4af1bacafe4c7ecc87ce55bb426164676</Application>
  <AppVersion>15.0000</AppVersion>
  <Pages>9</Pages>
  <Words>2405</Words>
  <Characters>13752</Characters>
  <CharactersWithSpaces>16160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2023-10-28T18:16:41Z</dcterms:modified>
  <cp:revision>7</cp:revision>
  <dc:subject/>
  <dc:title/>
</cp:coreProperties>
</file>