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D849" w14:textId="77777777" w:rsidR="00193255" w:rsidRPr="00FD08DC" w:rsidRDefault="00193255" w:rsidP="00193255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3ED858EA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</w:p>
    <w:p w14:paraId="0CD7CE2C" w14:textId="77777777" w:rsidR="00193255" w:rsidRPr="00EE260D" w:rsidRDefault="00193255" w:rsidP="001932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E260D">
        <w:rPr>
          <w:rFonts w:ascii="Calibri" w:hAnsi="Calibri" w:cs="Calibri"/>
          <w:b/>
          <w:bCs/>
          <w:sz w:val="28"/>
          <w:szCs w:val="28"/>
        </w:rPr>
        <w:t>ANEXO VI</w:t>
      </w:r>
    </w:p>
    <w:p w14:paraId="4E0D1433" w14:textId="77777777" w:rsidR="00193255" w:rsidRDefault="00193255" w:rsidP="001932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260D">
        <w:rPr>
          <w:rFonts w:ascii="Calibri" w:hAnsi="Calibri" w:cs="Calibri"/>
          <w:b/>
          <w:bCs/>
          <w:sz w:val="24"/>
          <w:szCs w:val="24"/>
        </w:rPr>
        <w:t>DECLARAÇÃO DE REPRESENTAÇÃO DE GRUPO OU COLETIVO</w:t>
      </w:r>
    </w:p>
    <w:p w14:paraId="66CCB46D" w14:textId="77777777" w:rsidR="00193255" w:rsidRPr="00EE260D" w:rsidRDefault="00193255" w:rsidP="0019325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32B9E0" w14:textId="77777777" w:rsidR="00193255" w:rsidRPr="00EE260D" w:rsidRDefault="00193255" w:rsidP="00193255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EE260D">
        <w:rPr>
          <w:rFonts w:ascii="Calibri" w:hAnsi="Calibri" w:cs="Calibri"/>
          <w:i/>
          <w:iCs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73119F03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GRUPO ARTÍSTICO: </w:t>
      </w:r>
    </w:p>
    <w:p w14:paraId="060E31BA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DO REPRESENTANTE INTEGRANTE DO GRUPO OU COLETIVO ARTÍSTICO:</w:t>
      </w:r>
    </w:p>
    <w:p w14:paraId="699654CE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DADOS PESSOAIS DO REPRESENTANTE: </w:t>
      </w:r>
      <w:r w:rsidRPr="00EE260D">
        <w:rPr>
          <w:rFonts w:ascii="Calibri" w:hAnsi="Calibri" w:cs="Calibri"/>
          <w:i/>
          <w:iCs/>
          <w:sz w:val="24"/>
          <w:szCs w:val="24"/>
        </w:rPr>
        <w:t>[IDENTIDADE, CPF, E-MAIL E TELEFONE]</w:t>
      </w:r>
    </w:p>
    <w:p w14:paraId="4740516E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INSCRIÇÃO Nº</w:t>
      </w:r>
      <w:r>
        <w:rPr>
          <w:rFonts w:ascii="Calibri" w:hAnsi="Calibri" w:cs="Calibri"/>
          <w:sz w:val="24"/>
          <w:szCs w:val="24"/>
        </w:rPr>
        <w:t>:</w:t>
      </w:r>
    </w:p>
    <w:p w14:paraId="0980C6B3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2C537D6C" w14:textId="77777777" w:rsidR="00193255" w:rsidRPr="00FC16A6" w:rsidRDefault="00193255" w:rsidP="00193255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Os declarantes informam que não incorrem em quaisquer das vedações do item de participação previstas no edital.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457"/>
        <w:gridCol w:w="3646"/>
      </w:tblGrid>
      <w:tr w:rsidR="00193255" w:rsidRPr="00FC16A6" w14:paraId="61BA6FFF" w14:textId="77777777" w:rsidTr="00D836A6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F5B26" w14:textId="77777777" w:rsidR="00193255" w:rsidRPr="00FC16A6" w:rsidRDefault="00193255" w:rsidP="00D836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NOME DO INTEGRANTE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7C25" w14:textId="77777777" w:rsidR="00193255" w:rsidRPr="00FC16A6" w:rsidRDefault="00193255" w:rsidP="00D836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CPF</w:t>
            </w:r>
          </w:p>
        </w:tc>
        <w:tc>
          <w:tcPr>
            <w:tcW w:w="3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F9241" w14:textId="77777777" w:rsidR="00193255" w:rsidRPr="00FC16A6" w:rsidRDefault="00193255" w:rsidP="00D836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ASSINATURAS</w:t>
            </w:r>
          </w:p>
        </w:tc>
      </w:tr>
      <w:tr w:rsidR="00193255" w:rsidRPr="00FC16A6" w14:paraId="1A91D423" w14:textId="77777777" w:rsidTr="00D836A6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862B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0094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A0942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93255" w:rsidRPr="00FC16A6" w14:paraId="49DE9371" w14:textId="77777777" w:rsidTr="00D836A6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0E2A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05E16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6635D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93255" w:rsidRPr="00FC16A6" w14:paraId="55D4A5D1" w14:textId="77777777" w:rsidTr="00D836A6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39C7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7E6D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1475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93255" w:rsidRPr="00FC16A6" w14:paraId="4A77A0F5" w14:textId="77777777" w:rsidTr="00D836A6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A308B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53ABD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09E6" w14:textId="77777777" w:rsidR="00193255" w:rsidRPr="00FC16A6" w:rsidRDefault="00193255" w:rsidP="00D836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66C020" w14:textId="77777777" w:rsidR="00193255" w:rsidRPr="00EE260D" w:rsidRDefault="00193255" w:rsidP="001932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 </w:t>
      </w:r>
      <w:r w:rsidRPr="00EE260D">
        <w:rPr>
          <w:rFonts w:ascii="AppleSystemUIFont" w:hAnsi="AppleSystemUIFont" w:cs="AppleSystemUIFont"/>
          <w:i/>
          <w:iCs/>
          <w:sz w:val="22"/>
          <w:szCs w:val="22"/>
        </w:rPr>
        <w:t>*amplie ou reduza as linhas acima de acordo com o quantitativo necessário.</w:t>
      </w:r>
    </w:p>
    <w:p w14:paraId="02E585C3" w14:textId="77777777" w:rsidR="00193255" w:rsidRDefault="00193255" w:rsidP="00193255">
      <w:pPr>
        <w:jc w:val="right"/>
        <w:rPr>
          <w:rFonts w:ascii="Calibri" w:hAnsi="Calibri" w:cs="Calibri"/>
          <w:sz w:val="24"/>
          <w:szCs w:val="24"/>
        </w:rPr>
      </w:pPr>
    </w:p>
    <w:p w14:paraId="5D26E34C" w14:textId="0C50C659" w:rsidR="00AE7569" w:rsidRPr="00193255" w:rsidRDefault="00193255" w:rsidP="00193255">
      <w:pPr>
        <w:jc w:val="right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Pentecoste, ____/___________/_______.</w:t>
      </w:r>
    </w:p>
    <w:sectPr w:rsidR="00AE7569" w:rsidRPr="00193255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7673" w14:textId="77777777" w:rsidR="00026022" w:rsidRDefault="00026022" w:rsidP="005D2ADC">
      <w:pPr>
        <w:spacing w:after="0" w:line="240" w:lineRule="auto"/>
      </w:pPr>
      <w:r>
        <w:separator/>
      </w:r>
    </w:p>
  </w:endnote>
  <w:endnote w:type="continuationSeparator" w:id="0">
    <w:p w14:paraId="1FA3A4DA" w14:textId="77777777" w:rsidR="00026022" w:rsidRDefault="00026022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83D8" w14:textId="77777777" w:rsidR="00026022" w:rsidRDefault="00026022" w:rsidP="005D2ADC">
      <w:pPr>
        <w:spacing w:after="0" w:line="240" w:lineRule="auto"/>
      </w:pPr>
      <w:r>
        <w:separator/>
      </w:r>
    </w:p>
  </w:footnote>
  <w:footnote w:type="continuationSeparator" w:id="0">
    <w:p w14:paraId="68510D25" w14:textId="77777777" w:rsidR="00026022" w:rsidRDefault="00026022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6022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2025-05-05T21:39:00Z</dcterms:created>
  <dcterms:modified xsi:type="dcterms:W3CDTF">2025-05-05T21:39:00Z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